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A7A7A" w14:textId="77777777" w:rsidR="00941407" w:rsidRPr="003A2960" w:rsidRDefault="00941407" w:rsidP="00941407">
      <w:pPr>
        <w:jc w:val="right"/>
        <w:rPr>
          <w:rFonts w:ascii="Cambria" w:hAnsi="Cambria" w:cs="Calibri"/>
          <w:b/>
          <w:bCs/>
          <w:sz w:val="22"/>
          <w:szCs w:val="22"/>
        </w:rPr>
      </w:pPr>
      <w:bookmarkStart w:id="0" w:name="_Hlk155085328"/>
      <w:r w:rsidRPr="003A2960">
        <w:rPr>
          <w:rFonts w:ascii="Cambria" w:hAnsi="Cambria" w:cs="Calibri"/>
          <w:b/>
          <w:bCs/>
          <w:sz w:val="22"/>
          <w:szCs w:val="22"/>
        </w:rPr>
        <w:t>Załącznik nr 7 do SWZ</w:t>
      </w:r>
    </w:p>
    <w:p w14:paraId="12D93C91" w14:textId="77777777" w:rsidR="00941407" w:rsidRPr="003A2960" w:rsidRDefault="00941407" w:rsidP="00941407">
      <w:pPr>
        <w:pStyle w:val="Nagwek1"/>
        <w:jc w:val="center"/>
        <w:rPr>
          <w:lang w:eastAsia="pl-PL"/>
        </w:rPr>
      </w:pPr>
      <w:r w:rsidRPr="003A2960">
        <w:rPr>
          <w:lang w:eastAsia="pl-PL"/>
        </w:rPr>
        <w:t>KLAUZULA INFORMACYJNA</w:t>
      </w:r>
    </w:p>
    <w:bookmarkEnd w:id="0"/>
    <w:p w14:paraId="32F53A87" w14:textId="77777777" w:rsidR="00941407" w:rsidRDefault="00941407" w:rsidP="00941407">
      <w:pPr>
        <w:suppressAutoHyphens w:val="0"/>
        <w:autoSpaceDE w:val="0"/>
        <w:autoSpaceDN w:val="0"/>
        <w:adjustRightInd w:val="0"/>
        <w:ind w:left="142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dalej „RODO”, informujemy, że: </w:t>
      </w:r>
    </w:p>
    <w:p w14:paraId="04D32991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administratorem Pani/Pana danych osobowych jest Starosta Powiatu Ropczycko – Sędziszowskiego z siedzibą w Ropczycach ul. Konopnickiej 5, 39-100 Ropczyce;</w:t>
      </w:r>
    </w:p>
    <w:p w14:paraId="33EE412B" w14:textId="77777777" w:rsidR="00941407" w:rsidRPr="00264FBC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kern w:val="0"/>
          <w:sz w:val="22"/>
          <w:szCs w:val="22"/>
          <w:lang w:eastAsia="pl-PL"/>
        </w:rPr>
        <w:t xml:space="preserve">inspektorem ochrony danych osobowych w Starostwie Powiatowym w Ropczycach jest Pani Dorota </w:t>
      </w:r>
      <w:proofErr w:type="spellStart"/>
      <w:r>
        <w:rPr>
          <w:rFonts w:ascii="Cambria" w:hAnsi="Cambria" w:cs="TimesNewRomanPSMT"/>
          <w:kern w:val="0"/>
          <w:sz w:val="22"/>
          <w:szCs w:val="22"/>
          <w:lang w:eastAsia="pl-PL"/>
        </w:rPr>
        <w:t>Siorek</w:t>
      </w:r>
      <w:proofErr w:type="spellEnd"/>
      <w:r>
        <w:rPr>
          <w:rFonts w:ascii="Cambria" w:hAnsi="Cambria" w:cs="TimesNewRomanPSMT"/>
          <w:kern w:val="0"/>
          <w:sz w:val="22"/>
          <w:szCs w:val="22"/>
          <w:lang w:eastAsia="pl-PL"/>
        </w:rPr>
        <w:t>,</w:t>
      </w:r>
      <w:r>
        <w:rPr>
          <w:rFonts w:ascii="Cambria" w:hAnsi="Cambria" w:cs="TimesNewRomanPSMT"/>
          <w:color w:val="FF0000"/>
          <w:kern w:val="0"/>
          <w:sz w:val="22"/>
          <w:szCs w:val="22"/>
          <w:lang w:eastAsia="pl-PL"/>
        </w:rPr>
        <w:t xml:space="preserve"> </w:t>
      </w:r>
      <w:r>
        <w:rPr>
          <w:rFonts w:ascii="Cambria" w:hAnsi="Cambria" w:cs="TimesNewRomanPSMT"/>
          <w:kern w:val="0"/>
          <w:sz w:val="22"/>
          <w:szCs w:val="22"/>
          <w:lang w:eastAsia="pl-PL"/>
        </w:rPr>
        <w:t>kontakt- adres e-mail</w:t>
      </w:r>
      <w:r w:rsidRPr="00264FBC">
        <w:rPr>
          <w:rFonts w:ascii="Cambria" w:hAnsi="Cambria" w:cs="TimesNewRomanPSMT"/>
          <w:kern w:val="0"/>
          <w:sz w:val="22"/>
          <w:szCs w:val="22"/>
          <w:lang w:eastAsia="pl-PL"/>
        </w:rPr>
        <w:t xml:space="preserve">: </w:t>
      </w:r>
      <w:hyperlink r:id="rId7" w:history="1">
        <w:r w:rsidRPr="00264FBC">
          <w:rPr>
            <w:rStyle w:val="Hipercze"/>
            <w:rFonts w:ascii="Cambria" w:hAnsi="Cambria" w:cs="TimesNewRomanPSMT"/>
            <w:kern w:val="0"/>
            <w:sz w:val="22"/>
            <w:szCs w:val="22"/>
            <w:lang w:eastAsia="pl-PL"/>
          </w:rPr>
          <w:t>rodo@spropczyce.pl</w:t>
        </w:r>
      </w:hyperlink>
      <w:r w:rsidRPr="00264FBC">
        <w:rPr>
          <w:rFonts w:ascii="Cambria" w:hAnsi="Cambria" w:cs="TimesNewRomanPSMT"/>
          <w:kern w:val="0"/>
          <w:sz w:val="20"/>
          <w:szCs w:val="20"/>
          <w:lang w:eastAsia="pl-PL"/>
        </w:rPr>
        <w:t xml:space="preserve"> </w:t>
      </w:r>
      <w:r w:rsidRPr="00264FBC">
        <w:rPr>
          <w:rFonts w:ascii="Cambria" w:hAnsi="Cambria" w:cs="TimesNewRomanPSMT"/>
          <w:kern w:val="0"/>
          <w:sz w:val="22"/>
          <w:szCs w:val="22"/>
          <w:lang w:eastAsia="pl-PL"/>
        </w:rPr>
        <w:t>, w Starostwo Powiatowe w Ropczycach, ul. Konopnickiej 5, 39-100 Ropczyce.</w:t>
      </w:r>
    </w:p>
    <w:p w14:paraId="5646EFE1" w14:textId="5E93324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dane osobowe przetwarzane będą na podstawie art. 6 ust. 1 lit. c RODO w celu związanym z postępowaniem o udzielenie zamówienia publicznego – </w:t>
      </w:r>
      <w:r>
        <w:rPr>
          <w:rFonts w:ascii="Cambria" w:hAnsi="Cambria" w:cs="TimesNewRomanPS-BoldMT"/>
          <w:kern w:val="0"/>
          <w:sz w:val="22"/>
          <w:szCs w:val="22"/>
          <w:lang w:eastAsia="pl-PL"/>
        </w:rPr>
        <w:t>Roboty budowlane</w:t>
      </w:r>
      <w:r>
        <w:rPr>
          <w:rFonts w:ascii="Cambria" w:hAnsi="Cambria" w:cs="TimesNewRomanPS-BoldMT"/>
          <w:color w:val="4EA72E"/>
          <w:kern w:val="0"/>
          <w:sz w:val="22"/>
          <w:szCs w:val="22"/>
          <w:lang w:eastAsia="pl-PL"/>
        </w:rPr>
        <w:t xml:space="preserve"> </w:t>
      </w:r>
      <w:r>
        <w:rPr>
          <w:rFonts w:ascii="Cambria" w:hAnsi="Cambria" w:cs="TimesNewRomanPS-BoldMT"/>
          <w:color w:val="000000"/>
          <w:kern w:val="0"/>
          <w:sz w:val="22"/>
          <w:szCs w:val="22"/>
          <w:lang w:eastAsia="pl-PL"/>
        </w:rPr>
        <w:t>–</w:t>
      </w: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 </w:t>
      </w:r>
      <w:r>
        <w:rPr>
          <w:rFonts w:ascii="Cambria" w:hAnsi="Cambria"/>
          <w:b/>
          <w:sz w:val="22"/>
          <w:szCs w:val="22"/>
        </w:rPr>
        <w:t xml:space="preserve">Przebudowa stropów na budynku „A” Zespołu Szkół Technicznych w Sędziszowie </w:t>
      </w:r>
      <w:proofErr w:type="spellStart"/>
      <w:r>
        <w:rPr>
          <w:rFonts w:ascii="Cambria" w:hAnsi="Cambria"/>
          <w:b/>
          <w:sz w:val="22"/>
          <w:szCs w:val="22"/>
        </w:rPr>
        <w:t>Młp</w:t>
      </w:r>
      <w:proofErr w:type="spellEnd"/>
      <w:r>
        <w:rPr>
          <w:rFonts w:ascii="Cambria" w:hAnsi="Cambria"/>
          <w:b/>
          <w:sz w:val="22"/>
          <w:szCs w:val="22"/>
        </w:rPr>
        <w:t>.</w:t>
      </w:r>
      <w:r w:rsidR="00F44586">
        <w:rPr>
          <w:rFonts w:ascii="Cambria" w:hAnsi="Cambria"/>
          <w:b/>
          <w:sz w:val="22"/>
          <w:szCs w:val="22"/>
        </w:rPr>
        <w:t xml:space="preserve"> – etap I</w:t>
      </w:r>
      <w:r>
        <w:rPr>
          <w:rFonts w:ascii="Cambria" w:hAnsi="Cambria" w:cs="TimesNewRomanPS-BoldMT"/>
          <w:b/>
          <w:bCs/>
          <w:color w:val="000000"/>
          <w:kern w:val="0"/>
          <w:sz w:val="22"/>
          <w:szCs w:val="22"/>
          <w:lang w:eastAsia="pl-PL"/>
        </w:rPr>
        <w:t xml:space="preserve">: </w:t>
      </w:r>
      <w:r>
        <w:rPr>
          <w:rFonts w:ascii="Cambria" w:hAnsi="Cambria"/>
          <w:sz w:val="22"/>
          <w:szCs w:val="22"/>
        </w:rPr>
        <w:t>W</w:t>
      </w:r>
      <w:r w:rsidR="00F44586">
        <w:rPr>
          <w:rFonts w:ascii="Cambria" w:hAnsi="Cambria"/>
          <w:sz w:val="22"/>
          <w:szCs w:val="22"/>
        </w:rPr>
        <w:t>I</w:t>
      </w:r>
      <w:r>
        <w:rPr>
          <w:rFonts w:ascii="Cambria" w:hAnsi="Cambria"/>
          <w:sz w:val="22"/>
          <w:szCs w:val="22"/>
        </w:rPr>
        <w:t>.272.1.</w:t>
      </w:r>
      <w:r w:rsidR="00F44586">
        <w:rPr>
          <w:rFonts w:ascii="Cambria" w:hAnsi="Cambria"/>
          <w:sz w:val="22"/>
          <w:szCs w:val="22"/>
        </w:rPr>
        <w:t>3</w:t>
      </w:r>
      <w:r>
        <w:rPr>
          <w:rFonts w:ascii="Cambria" w:hAnsi="Cambria"/>
          <w:sz w:val="22"/>
          <w:szCs w:val="22"/>
        </w:rPr>
        <w:t>.2026</w:t>
      </w:r>
      <w:r>
        <w:rPr>
          <w:rFonts w:ascii="Cambria" w:hAnsi="Cambria" w:cs="TimesNewRomanPS-BoldMT"/>
          <w:b/>
          <w:bCs/>
          <w:color w:val="000000"/>
          <w:kern w:val="0"/>
          <w:sz w:val="22"/>
          <w:szCs w:val="22"/>
          <w:lang w:eastAsia="pl-PL"/>
        </w:rPr>
        <w:t xml:space="preserve"> </w:t>
      </w: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prowadzonym w trybie podstawowym bez negocjacji, zawarciem, realizacją oraz egzekucją umowy;</w:t>
      </w:r>
    </w:p>
    <w:p w14:paraId="7A6D5BBC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odbiorcami danych osobowych będą osoby lub podmioty, którym udostępniona zostanie dokumentacja postępowania w oparciu o art. 8 oraz art. 96 ust. 3 ustawy z dnia </w:t>
      </w: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br/>
        <w:t xml:space="preserve">29 stycznia 2004 r. – Prawo zamówień publicznych (Dz. U. z 2024 r. poz. 1320), dalej „ustawa </w:t>
      </w:r>
      <w:proofErr w:type="spellStart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”;</w:t>
      </w:r>
    </w:p>
    <w:p w14:paraId="506522B2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wszelkie dane powierzone przez wykonawcę będą przechowywane przez okres wynikający z zapisów Rozporządzenia Prezesa Rady Ministrów z dnia 18 stycznia 2011 r. w sprawie instrukcji kancelaryjnej, jednolitych rzeczowych wykazów akt oraz instrukcji w sprawie organizacji i zakresu działania archiwów zakładowych </w:t>
      </w: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br/>
        <w:t xml:space="preserve">(Dz. U. z 2011 r., Nr 14, poz. 67 ze zm.), </w:t>
      </w:r>
    </w:p>
    <w:p w14:paraId="52F0F9FA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Pzp</w:t>
      </w:r>
      <w:proofErr w:type="spellEnd"/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;</w:t>
      </w:r>
    </w:p>
    <w:p w14:paraId="01B2DA92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 xml:space="preserve">w odniesieniu do Pani/Pana danych osobowych decyzje nie będą podejmowane </w:t>
      </w: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br/>
        <w:t>w sposób zautomatyzowany, stosowanie do art. 22 RODO;</w:t>
      </w:r>
    </w:p>
    <w:p w14:paraId="4577B1FC" w14:textId="77777777" w:rsidR="00941407" w:rsidRDefault="00941407" w:rsidP="00941407">
      <w:pPr>
        <w:numPr>
          <w:ilvl w:val="1"/>
          <w:numId w:val="2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posiada Pani/Pan:</w:t>
      </w:r>
    </w:p>
    <w:p w14:paraId="1BF3EB11" w14:textId="77777777" w:rsidR="00941407" w:rsidRDefault="00941407" w:rsidP="00941407">
      <w:pPr>
        <w:numPr>
          <w:ilvl w:val="0"/>
          <w:numId w:val="3"/>
        </w:numPr>
        <w:tabs>
          <w:tab w:val="num" w:pos="993"/>
          <w:tab w:val="left" w:pos="184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na podstawie art. 15 RODO prawo dostępu do danych osobowych Pani/Pana dotyczących;</w:t>
      </w:r>
    </w:p>
    <w:p w14:paraId="778D9F79" w14:textId="77777777" w:rsidR="00941407" w:rsidRDefault="00941407" w:rsidP="00941407">
      <w:pPr>
        <w:numPr>
          <w:ilvl w:val="0"/>
          <w:numId w:val="3"/>
        </w:numPr>
        <w:tabs>
          <w:tab w:val="num" w:pos="993"/>
          <w:tab w:val="left" w:pos="184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na podstawie art. 16 RODO prawo do sprostowania Pani/Pana danych osobowych;</w:t>
      </w:r>
    </w:p>
    <w:p w14:paraId="0F2BDCEC" w14:textId="77777777" w:rsidR="00941407" w:rsidRDefault="00941407" w:rsidP="00941407">
      <w:pPr>
        <w:numPr>
          <w:ilvl w:val="0"/>
          <w:numId w:val="3"/>
        </w:numPr>
        <w:tabs>
          <w:tab w:val="num" w:pos="993"/>
          <w:tab w:val="left" w:pos="184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20C6F5DF" w14:textId="77777777" w:rsidR="00941407" w:rsidRDefault="00941407" w:rsidP="00941407">
      <w:pPr>
        <w:numPr>
          <w:ilvl w:val="0"/>
          <w:numId w:val="3"/>
        </w:numPr>
        <w:tabs>
          <w:tab w:val="num" w:pos="993"/>
          <w:tab w:val="left" w:pos="184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BD31EF7" w14:textId="77777777" w:rsidR="00941407" w:rsidRDefault="00941407" w:rsidP="00941407">
      <w:pPr>
        <w:numPr>
          <w:ilvl w:val="1"/>
          <w:numId w:val="2"/>
        </w:numPr>
        <w:tabs>
          <w:tab w:val="clear" w:pos="1440"/>
          <w:tab w:val="num" w:pos="993"/>
          <w:tab w:val="left" w:pos="184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nie przysługuje Pani/Panu:</w:t>
      </w:r>
    </w:p>
    <w:p w14:paraId="3D57B0FD" w14:textId="77777777" w:rsidR="00941407" w:rsidRDefault="00941407" w:rsidP="00941407">
      <w:pPr>
        <w:numPr>
          <w:ilvl w:val="0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w związku z art. 17 ust. 3 lit. b, d lub e RODO prawo do usunięcia danych osobowych;</w:t>
      </w:r>
    </w:p>
    <w:p w14:paraId="682DA9C8" w14:textId="77777777" w:rsidR="00941407" w:rsidRDefault="00941407" w:rsidP="00941407">
      <w:pPr>
        <w:numPr>
          <w:ilvl w:val="0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prawo do przenoszenia danych osobowych, o którym mowa w art. 20 RODO;</w:t>
      </w:r>
    </w:p>
    <w:p w14:paraId="3AD74F9F" w14:textId="77777777" w:rsidR="00941407" w:rsidRDefault="00941407" w:rsidP="00941407">
      <w:pPr>
        <w:numPr>
          <w:ilvl w:val="0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426"/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</w:pPr>
      <w:r>
        <w:rPr>
          <w:rFonts w:ascii="Cambria" w:hAnsi="Cambria" w:cs="TimesNewRomanPSMT"/>
          <w:color w:val="000000"/>
          <w:kern w:val="0"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1166B2A" w14:textId="77777777" w:rsidR="00941407" w:rsidRPr="003A2960" w:rsidRDefault="00941407" w:rsidP="00941407">
      <w:pPr>
        <w:suppressAutoHyphens w:val="0"/>
        <w:autoSpaceDE w:val="0"/>
        <w:autoSpaceDN w:val="0"/>
        <w:adjustRightInd w:val="0"/>
        <w:ind w:left="142"/>
        <w:rPr>
          <w:rFonts w:ascii="Cambria" w:hAnsi="Cambria"/>
          <w:b/>
          <w:sz w:val="22"/>
          <w:szCs w:val="22"/>
        </w:rPr>
      </w:pPr>
    </w:p>
    <w:p w14:paraId="4C9CCE53" w14:textId="77777777" w:rsidR="00037CEB" w:rsidRDefault="00037CEB"/>
    <w:sectPr w:rsidR="00037CEB" w:rsidSect="00941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9" w:right="1275" w:bottom="1353" w:left="1290" w:header="709" w:footer="85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6C63D" w14:textId="77777777" w:rsidR="004316E3" w:rsidRDefault="004316E3">
      <w:r>
        <w:separator/>
      </w:r>
    </w:p>
  </w:endnote>
  <w:endnote w:type="continuationSeparator" w:id="0">
    <w:p w14:paraId="122BF76E" w14:textId="77777777" w:rsidR="004316E3" w:rsidRDefault="0043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Bold"/>
    <w:charset w:val="00"/>
    <w:family w:val="roman"/>
    <w:pitch w:val="default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56554" w14:textId="77777777" w:rsidR="00941407" w:rsidRDefault="009414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C183" w14:textId="77777777" w:rsidR="00941407" w:rsidRPr="004E5209" w:rsidRDefault="00941407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</w:rPr>
    </w:pPr>
    <w:r w:rsidRPr="004E5209">
      <w:rPr>
        <w:rFonts w:ascii="Cambria" w:hAnsi="Cambria"/>
        <w:sz w:val="18"/>
      </w:rPr>
      <w:fldChar w:fldCharType="begin"/>
    </w:r>
    <w:r w:rsidRPr="004E5209">
      <w:rPr>
        <w:rFonts w:ascii="Cambria" w:hAnsi="Cambria"/>
        <w:sz w:val="18"/>
      </w:rPr>
      <w:instrText>PAGE   \* MERGEFORMAT</w:instrText>
    </w:r>
    <w:r w:rsidRPr="004E5209">
      <w:rPr>
        <w:rFonts w:ascii="Cambria" w:hAnsi="Cambria"/>
        <w:sz w:val="18"/>
      </w:rPr>
      <w:fldChar w:fldCharType="separate"/>
    </w:r>
    <w:r w:rsidRPr="00435D7A">
      <w:rPr>
        <w:rFonts w:ascii="Cambria" w:hAnsi="Cambria"/>
        <w:noProof/>
        <w:sz w:val="18"/>
        <w:lang w:val="pl-PL"/>
      </w:rPr>
      <w:t>27</w:t>
    </w:r>
    <w:r w:rsidRPr="004E5209">
      <w:rPr>
        <w:rFonts w:ascii="Cambria" w:hAnsi="Cambria"/>
        <w:sz w:val="18"/>
      </w:rPr>
      <w:fldChar w:fldCharType="end"/>
    </w:r>
    <w:r w:rsidRPr="004E5209">
      <w:rPr>
        <w:rFonts w:ascii="Cambria" w:hAnsi="Cambria"/>
        <w:sz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lang w:val="pl-PL"/>
      </w:rPr>
      <w:t>Strona</w:t>
    </w:r>
  </w:p>
  <w:p w14:paraId="1DAA75AA" w14:textId="77777777" w:rsidR="00941407" w:rsidRDefault="0094140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A74B" w14:textId="77777777" w:rsidR="00941407" w:rsidRDefault="00941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ACE10" w14:textId="77777777" w:rsidR="004316E3" w:rsidRDefault="004316E3">
      <w:r>
        <w:separator/>
      </w:r>
    </w:p>
  </w:footnote>
  <w:footnote w:type="continuationSeparator" w:id="0">
    <w:p w14:paraId="2F3A8AFC" w14:textId="77777777" w:rsidR="004316E3" w:rsidRDefault="00431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1363" w14:textId="77777777" w:rsidR="00941407" w:rsidRDefault="009414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7B12" w14:textId="77777777" w:rsidR="00941407" w:rsidRDefault="00941407">
    <w:pPr>
      <w:tabs>
        <w:tab w:val="center" w:pos="4536"/>
        <w:tab w:val="right" w:pos="9072"/>
      </w:tabs>
      <w:spacing w:before="120" w:after="120"/>
      <w:ind w:right="240"/>
      <w:jc w:val="right"/>
      <w:rPr>
        <w:b/>
        <w:bCs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83FA" w14:textId="77777777" w:rsidR="00941407" w:rsidRDefault="009414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644143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Cambria" w:hAnsi="Cambria" w:hint="default"/>
        <w:sz w:val="22"/>
        <w:szCs w:val="22"/>
        <w:lang w:bidi="x-none"/>
      </w:rPr>
    </w:lvl>
    <w:lvl w:ilvl="1">
      <w:start w:val="1"/>
      <w:numFmt w:val="decimal"/>
      <w:lvlText w:val="%1.%2"/>
      <w:lvlJc w:val="left"/>
      <w:pPr>
        <w:tabs>
          <w:tab w:val="num" w:pos="-240"/>
        </w:tabs>
        <w:ind w:left="576" w:hanging="576"/>
      </w:pPr>
      <w:rPr>
        <w:rFonts w:ascii="Cambria" w:hAnsi="Cambria"/>
        <w:b w:val="0"/>
        <w:bCs/>
        <w:i w:val="0"/>
        <w:color w:val="000000"/>
        <w:kern w:val="1"/>
        <w:sz w:val="22"/>
        <w:szCs w:val="22"/>
        <w:u w:val="none"/>
        <w:lang w:val="x-none" w:eastAsia="x-none" w:bidi="x-none"/>
      </w:rPr>
    </w:lvl>
    <w:lvl w:ilvl="2">
      <w:start w:val="1"/>
      <w:numFmt w:val="decimal"/>
      <w:lvlText w:val="%1.%2.%3"/>
      <w:lvlJc w:val="left"/>
      <w:pPr>
        <w:tabs>
          <w:tab w:val="num" w:pos="-294"/>
        </w:tabs>
        <w:ind w:left="1146" w:hanging="720"/>
      </w:pPr>
      <w:rPr>
        <w:rFonts w:ascii="Cambria" w:hAnsi="Cambria" w:cs="Arial"/>
        <w:b w:val="0"/>
        <w:bCs/>
        <w:color w:val="auto"/>
        <w:sz w:val="22"/>
        <w:szCs w:val="22"/>
        <w:u w:val="none"/>
        <w:lang w:val="x-none" w:eastAsia="x-none" w:bidi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84" w:hanging="864"/>
      </w:pPr>
      <w:rPr>
        <w:rFonts w:ascii="Cambria" w:hAnsi="Cambria" w:cs="Symbol"/>
        <w:i w:val="0"/>
        <w:sz w:val="22"/>
        <w:szCs w:val="22"/>
        <w:u w:val="single"/>
        <w:lang w:val="x-none" w:eastAsia="x-none" w:bidi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D373FF"/>
    <w:multiLevelType w:val="hybridMultilevel"/>
    <w:tmpl w:val="8B746B26"/>
    <w:lvl w:ilvl="0" w:tplc="95960D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29CF"/>
    <w:multiLevelType w:val="hybridMultilevel"/>
    <w:tmpl w:val="4C1E836A"/>
    <w:lvl w:ilvl="0" w:tplc="706C3D64">
      <w:start w:val="3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9E1E85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E51F1F"/>
    <w:multiLevelType w:val="hybridMultilevel"/>
    <w:tmpl w:val="460A42BC"/>
    <w:lvl w:ilvl="0" w:tplc="95960D02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76764845">
    <w:abstractNumId w:val="0"/>
  </w:num>
  <w:num w:numId="2" w16cid:durableId="157997206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106606">
    <w:abstractNumId w:val="1"/>
  </w:num>
  <w:num w:numId="4" w16cid:durableId="5417866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07"/>
    <w:rsid w:val="00037CEB"/>
    <w:rsid w:val="002F423A"/>
    <w:rsid w:val="004316E3"/>
    <w:rsid w:val="00714345"/>
    <w:rsid w:val="007631BC"/>
    <w:rsid w:val="00941407"/>
    <w:rsid w:val="00B951ED"/>
    <w:rsid w:val="00D32771"/>
    <w:rsid w:val="00F44586"/>
    <w:rsid w:val="00F856B4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264B"/>
  <w15:chartTrackingRefBased/>
  <w15:docId w15:val="{8A3E44D2-1176-415D-B43C-ED530B82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407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414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14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4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14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14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14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14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14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14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14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14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4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14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14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14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14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14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14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14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14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14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14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14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14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14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14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14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14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140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941407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941407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41407"/>
    <w:rPr>
      <w:rFonts w:ascii="Arial" w:eastAsia="Times New Roman" w:hAnsi="Arial" w:cs="Arial"/>
      <w:kern w:val="1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odo@spropczy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2026-04-15T06:00:00Z</dcterms:created>
  <dcterms:modified xsi:type="dcterms:W3CDTF">2026-04-15T06:00:00Z</dcterms:modified>
</cp:coreProperties>
</file>